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F57" w:rsidRDefault="00BB1F57" w:rsidP="00445A68">
      <w:pPr>
        <w:autoSpaceDE w:val="0"/>
        <w:autoSpaceDN w:val="0"/>
        <w:adjustRightInd w:val="0"/>
        <w:spacing w:line="200" w:lineRule="exact"/>
        <w:rPr>
          <w:rFonts w:ascii="Garamond" w:hAnsi="Garamond" w:cs="Garamond"/>
          <w:sz w:val="20"/>
          <w:szCs w:val="20"/>
        </w:rPr>
      </w:pPr>
    </w:p>
    <w:p w:rsidR="00BB1F57" w:rsidRDefault="00BB1F57" w:rsidP="00445A68">
      <w:pPr>
        <w:autoSpaceDE w:val="0"/>
        <w:autoSpaceDN w:val="0"/>
        <w:adjustRightInd w:val="0"/>
        <w:spacing w:line="200" w:lineRule="exact"/>
        <w:rPr>
          <w:rFonts w:ascii="Garamond" w:hAnsi="Garamond" w:cs="Garamond"/>
          <w:sz w:val="20"/>
          <w:szCs w:val="20"/>
        </w:rPr>
      </w:pPr>
    </w:p>
    <w:p w:rsidR="00BB1F57" w:rsidRDefault="00BB1F57" w:rsidP="00445A68">
      <w:pPr>
        <w:autoSpaceDE w:val="0"/>
        <w:autoSpaceDN w:val="0"/>
        <w:adjustRightInd w:val="0"/>
        <w:spacing w:line="344" w:lineRule="exact"/>
        <w:rPr>
          <w:rFonts w:ascii="Garamond" w:hAnsi="Garamond" w:cs="Garamond"/>
          <w:sz w:val="20"/>
          <w:szCs w:val="20"/>
        </w:rPr>
      </w:pPr>
    </w:p>
    <w:p w:rsidR="00BB1F57" w:rsidRPr="00445A68" w:rsidRDefault="00BB1F57" w:rsidP="00F0237E">
      <w:pPr>
        <w:autoSpaceDE w:val="0"/>
        <w:autoSpaceDN w:val="0"/>
        <w:adjustRightInd w:val="0"/>
        <w:spacing w:after="120"/>
        <w:jc w:val="center"/>
        <w:rPr>
          <w:rFonts w:ascii="Garamond" w:hAnsi="Garamond" w:cs="Garamond"/>
          <w:spacing w:val="50"/>
          <w:sz w:val="30"/>
          <w:szCs w:val="30"/>
        </w:rPr>
      </w:pPr>
      <w:r w:rsidRPr="00445A68">
        <w:rPr>
          <w:rFonts w:ascii="Garamond" w:hAnsi="Garamond" w:cs="Garamond"/>
          <w:spacing w:val="50"/>
          <w:sz w:val="30"/>
          <w:szCs w:val="30"/>
        </w:rPr>
        <w:t>COLLEGE OF BISHOPS RESOLUTION</w:t>
      </w:r>
    </w:p>
    <w:p w:rsidR="00BB1F57" w:rsidRPr="00F0237E" w:rsidRDefault="00BB1F57" w:rsidP="00F0237E">
      <w:pPr>
        <w:autoSpaceDE w:val="0"/>
        <w:autoSpaceDN w:val="0"/>
        <w:adjustRightInd w:val="0"/>
        <w:spacing w:after="120"/>
        <w:jc w:val="center"/>
        <w:rPr>
          <w:rFonts w:ascii="Garamond" w:hAnsi="Garamond" w:cs="Garamond"/>
          <w:spacing w:val="50"/>
          <w:sz w:val="16"/>
          <w:szCs w:val="16"/>
        </w:rPr>
      </w:pPr>
      <w:r w:rsidRPr="00F0237E">
        <w:rPr>
          <w:rFonts w:ascii="Garamond" w:hAnsi="Garamond" w:cs="Garamond"/>
          <w:spacing w:val="50"/>
          <w:sz w:val="20"/>
          <w:szCs w:val="20"/>
        </w:rPr>
        <w:t>CONCERNING THE</w:t>
      </w:r>
    </w:p>
    <w:p w:rsidR="00BB1F57" w:rsidRPr="00445A68" w:rsidRDefault="00BB1F57" w:rsidP="00445A68">
      <w:pPr>
        <w:autoSpaceDE w:val="0"/>
        <w:autoSpaceDN w:val="0"/>
        <w:adjustRightInd w:val="0"/>
        <w:jc w:val="center"/>
        <w:rPr>
          <w:rFonts w:ascii="Garamond" w:hAnsi="Garamond" w:cs="Garamond"/>
          <w:spacing w:val="50"/>
          <w:sz w:val="30"/>
          <w:szCs w:val="30"/>
        </w:rPr>
      </w:pPr>
      <w:r w:rsidRPr="00445A68">
        <w:rPr>
          <w:rFonts w:ascii="Garamond" w:hAnsi="Garamond" w:cs="Garamond"/>
          <w:spacing w:val="50"/>
          <w:sz w:val="30"/>
          <w:szCs w:val="30"/>
        </w:rPr>
        <w:t>NICENE CREED</w:t>
      </w:r>
    </w:p>
    <w:p w:rsidR="00BB1F57" w:rsidRDefault="00BB1F57" w:rsidP="00445A68">
      <w:pPr>
        <w:autoSpaceDE w:val="0"/>
        <w:autoSpaceDN w:val="0"/>
        <w:adjustRightInd w:val="0"/>
        <w:spacing w:line="76" w:lineRule="exact"/>
        <w:rPr>
          <w:rFonts w:ascii="Garamond" w:hAnsi="Garamond" w:cs="Garamond"/>
          <w:sz w:val="20"/>
          <w:szCs w:val="20"/>
        </w:rPr>
      </w:pPr>
    </w:p>
    <w:p w:rsidR="00BB1F57" w:rsidRDefault="00BB1F57" w:rsidP="00445A68">
      <w:pPr>
        <w:autoSpaceDE w:val="0"/>
        <w:autoSpaceDN w:val="0"/>
        <w:adjustRightInd w:val="0"/>
        <w:jc w:val="center"/>
        <w:rPr>
          <w:rFonts w:ascii="Garamond" w:hAnsi="Garamond" w:cs="Garamond"/>
          <w:sz w:val="20"/>
          <w:szCs w:val="20"/>
        </w:rPr>
      </w:pPr>
      <w:r>
        <w:rPr>
          <w:rFonts w:ascii="Garamond" w:hAnsi="Garamond" w:cs="Garamond"/>
          <w:i/>
          <w:iCs/>
          <w:sz w:val="23"/>
          <w:szCs w:val="23"/>
        </w:rPr>
        <w:t>Epiphany, 2013</w:t>
      </w:r>
    </w:p>
    <w:p w:rsidR="00BB1F57" w:rsidRDefault="00BB1F57" w:rsidP="00445A68">
      <w:pPr>
        <w:autoSpaceDE w:val="0"/>
        <w:autoSpaceDN w:val="0"/>
        <w:adjustRightInd w:val="0"/>
        <w:spacing w:line="320" w:lineRule="exact"/>
        <w:rPr>
          <w:rFonts w:ascii="Garamond" w:hAnsi="Garamond" w:cs="Garamond"/>
          <w:sz w:val="20"/>
          <w:szCs w:val="20"/>
        </w:rPr>
      </w:pPr>
    </w:p>
    <w:p w:rsidR="00BB1F57" w:rsidRPr="00445A68" w:rsidRDefault="00BB1F57" w:rsidP="00445A68">
      <w:pPr>
        <w:autoSpaceDE w:val="0"/>
        <w:autoSpaceDN w:val="0"/>
        <w:adjustRightInd w:val="0"/>
        <w:rPr>
          <w:rFonts w:ascii="Garamond" w:hAnsi="Garamond" w:cs="Garamond"/>
          <w:sz w:val="20"/>
          <w:szCs w:val="20"/>
        </w:rPr>
      </w:pPr>
      <w:r w:rsidRPr="00445A68">
        <w:rPr>
          <w:rFonts w:ascii="Garamond" w:hAnsi="Garamond" w:cs="Garamond"/>
          <w:sz w:val="20"/>
          <w:szCs w:val="20"/>
        </w:rPr>
        <w:t>RESOLVED,</w:t>
      </w:r>
    </w:p>
    <w:p w:rsidR="00BB1F57" w:rsidRDefault="00BB1F57" w:rsidP="00445A68">
      <w:pPr>
        <w:autoSpaceDE w:val="0"/>
        <w:autoSpaceDN w:val="0"/>
        <w:adjustRightInd w:val="0"/>
        <w:rPr>
          <w:rFonts w:ascii="Garamond" w:hAnsi="Garamond" w:cs="Garamond"/>
          <w:sz w:val="22"/>
          <w:szCs w:val="22"/>
        </w:rPr>
      </w:pPr>
      <w:r>
        <w:rPr>
          <w:rFonts w:ascii="Garamond" w:hAnsi="Garamond" w:cs="Garamond"/>
          <w:sz w:val="22"/>
          <w:szCs w:val="22"/>
        </w:rPr>
        <w:t>The normative form of the Nicene Creed for the Anglican Church in North America is the original text as adopted by the Councils of Nicaea (325 A.D.) and Constantinople (381 A.D.). This form shall be rendered in English in the best and most ac-curate translation achievable.</w:t>
      </w:r>
    </w:p>
    <w:p w:rsidR="00BB1F57" w:rsidRDefault="00BB1F57" w:rsidP="00445A68">
      <w:pPr>
        <w:autoSpaceDE w:val="0"/>
        <w:autoSpaceDN w:val="0"/>
        <w:adjustRightInd w:val="0"/>
        <w:rPr>
          <w:rFonts w:ascii="Garamond" w:hAnsi="Garamond" w:cs="Garamond"/>
          <w:sz w:val="22"/>
          <w:szCs w:val="22"/>
        </w:rPr>
      </w:pPr>
    </w:p>
    <w:p w:rsidR="00BB1F57" w:rsidRPr="00445A68" w:rsidRDefault="00BB1F57" w:rsidP="00445A68">
      <w:pPr>
        <w:autoSpaceDE w:val="0"/>
        <w:autoSpaceDN w:val="0"/>
        <w:adjustRightInd w:val="0"/>
        <w:rPr>
          <w:rFonts w:ascii="Garamond" w:hAnsi="Garamond" w:cs="Garamond"/>
          <w:sz w:val="20"/>
          <w:szCs w:val="20"/>
        </w:rPr>
      </w:pPr>
      <w:r w:rsidRPr="00445A68">
        <w:rPr>
          <w:rFonts w:ascii="Garamond" w:hAnsi="Garamond" w:cs="Garamond"/>
          <w:sz w:val="20"/>
          <w:szCs w:val="20"/>
        </w:rPr>
        <w:t>RESOLVED,</w:t>
      </w:r>
    </w:p>
    <w:p w:rsidR="00BB1F57" w:rsidRDefault="00BB1F57" w:rsidP="00445A68">
      <w:pPr>
        <w:autoSpaceDE w:val="0"/>
        <w:autoSpaceDN w:val="0"/>
        <w:adjustRightInd w:val="0"/>
        <w:rPr>
          <w:rFonts w:ascii="Garamond" w:hAnsi="Garamond" w:cs="Garamond"/>
          <w:sz w:val="22"/>
          <w:szCs w:val="22"/>
        </w:rPr>
      </w:pPr>
      <w:r>
        <w:rPr>
          <w:rFonts w:ascii="Garamond" w:hAnsi="Garamond" w:cs="Garamond"/>
          <w:sz w:val="22"/>
          <w:szCs w:val="22"/>
        </w:rPr>
        <w:t>The Anglican Church in North America acknowledges that the form of the Nicene Creed customary in the West is that of the 1662 Book of Common Prayer, including the words “and the Son” (</w:t>
      </w:r>
      <w:r>
        <w:rPr>
          <w:rFonts w:ascii="Garamond" w:hAnsi="Garamond" w:cs="Garamond"/>
          <w:i/>
          <w:iCs/>
          <w:sz w:val="22"/>
          <w:szCs w:val="22"/>
        </w:rPr>
        <w:t>filioque</w:t>
      </w:r>
      <w:r>
        <w:rPr>
          <w:rFonts w:ascii="Garamond" w:hAnsi="Garamond" w:cs="Garamond"/>
          <w:sz w:val="22"/>
          <w:szCs w:val="22"/>
        </w:rPr>
        <w:t>), which form may be used in worship and for elucidation of doctrine.</w:t>
      </w:r>
    </w:p>
    <w:p w:rsidR="00BB1F57" w:rsidRDefault="00BB1F57" w:rsidP="00445A68">
      <w:pPr>
        <w:autoSpaceDE w:val="0"/>
        <w:autoSpaceDN w:val="0"/>
        <w:adjustRightInd w:val="0"/>
        <w:rPr>
          <w:rFonts w:ascii="Garamond" w:hAnsi="Garamond" w:cs="Garamond"/>
          <w:sz w:val="22"/>
          <w:szCs w:val="22"/>
        </w:rPr>
      </w:pPr>
    </w:p>
    <w:p w:rsidR="00BB1F57" w:rsidRPr="00445A68" w:rsidRDefault="00BB1F57" w:rsidP="00445A68">
      <w:pPr>
        <w:autoSpaceDE w:val="0"/>
        <w:autoSpaceDN w:val="0"/>
        <w:adjustRightInd w:val="0"/>
        <w:rPr>
          <w:rFonts w:ascii="Garamond" w:hAnsi="Garamond" w:cs="Garamond"/>
          <w:sz w:val="20"/>
          <w:szCs w:val="20"/>
        </w:rPr>
      </w:pPr>
      <w:r w:rsidRPr="00445A68">
        <w:rPr>
          <w:rFonts w:ascii="Garamond" w:hAnsi="Garamond" w:cs="Garamond"/>
          <w:sz w:val="20"/>
          <w:szCs w:val="20"/>
        </w:rPr>
        <w:t>RESOLVED,</w:t>
      </w:r>
    </w:p>
    <w:p w:rsidR="00BB1F57" w:rsidRDefault="00BB1F57" w:rsidP="00445A68">
      <w:pPr>
        <w:autoSpaceDE w:val="0"/>
        <w:autoSpaceDN w:val="0"/>
        <w:adjustRightInd w:val="0"/>
        <w:jc w:val="both"/>
        <w:rPr>
          <w:rFonts w:ascii="Garamond" w:hAnsi="Garamond" w:cs="Garamond"/>
          <w:sz w:val="22"/>
          <w:szCs w:val="22"/>
        </w:rPr>
      </w:pPr>
      <w:r>
        <w:rPr>
          <w:rFonts w:ascii="Garamond" w:hAnsi="Garamond" w:cs="Garamond"/>
          <w:sz w:val="22"/>
          <w:szCs w:val="22"/>
        </w:rPr>
        <w:t>Because we are committed to the highest level of global unity possible, the College of Bishops of the Anglican Church in North America seeks advice of the Theological Commission of the Global Fellowship of Confessing Anglicans concerning implementation of the recommendation of the Lambeth Conference of 1978 to use the normative form of the Nicene Creed at worship.</w:t>
      </w:r>
    </w:p>
    <w:p w:rsidR="00BB1F57" w:rsidRDefault="00BB1F57" w:rsidP="00445A68">
      <w:pPr>
        <w:autoSpaceDE w:val="0"/>
        <w:autoSpaceDN w:val="0"/>
        <w:adjustRightInd w:val="0"/>
        <w:rPr>
          <w:rFonts w:cs="Times New Roman"/>
          <w:sz w:val="22"/>
          <w:szCs w:val="22"/>
        </w:rPr>
      </w:pPr>
      <w:bookmarkStart w:id="0" w:name="_GoBack"/>
      <w:bookmarkEnd w:id="0"/>
    </w:p>
    <w:sectPr w:rsidR="00BB1F57" w:rsidSect="00B949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57"/>
    <w:rsid w:val="0001170F"/>
    <w:rsid w:val="001219F1"/>
    <w:rsid w:val="00146CBD"/>
    <w:rsid w:val="00233598"/>
    <w:rsid w:val="003A09F0"/>
    <w:rsid w:val="00445A68"/>
    <w:rsid w:val="005A2DEF"/>
    <w:rsid w:val="00621C15"/>
    <w:rsid w:val="00764FB6"/>
    <w:rsid w:val="007F6B16"/>
    <w:rsid w:val="00A12991"/>
    <w:rsid w:val="00A16689"/>
    <w:rsid w:val="00BB1F57"/>
    <w:rsid w:val="00CC1DA7"/>
    <w:rsid w:val="00DB719C"/>
    <w:rsid w:val="00EB3437"/>
    <w:rsid w:val="00F0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B693C"/>
  <w15:chartTrackingRefBased/>
  <w15:docId w15:val="{12A87539-370D-114D-8FAF-AC634A57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4</cp:revision>
  <dcterms:created xsi:type="dcterms:W3CDTF">2019-08-08T18:13:00Z</dcterms:created>
  <dcterms:modified xsi:type="dcterms:W3CDTF">2019-08-08T18:15:00Z</dcterms:modified>
</cp:coreProperties>
</file>